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Docler Holding S.a 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RUE CHARLES DARWIN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DUCHY OF LUXEMBOURG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L-1433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654"/>
        <w:gridCol w:w="134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45,302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14,945,302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Docler Holding S.a 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RUE CHARLES DARWIN</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DUCHY OF 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L-1433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Byborg Enterprises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RUE CHARLES DARWIN</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DUCHY OF 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L-1433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Million S.a 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RUE CHARLES DARWIN</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DUCHY OF 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L-1433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by The Million S.a r.l. ("The Million"). The Million is a wholly owned subsidiary of Byborg Enterprises S.A. ("Byborg"). Byborg is a subsidiary of Docler Holding S.a r.l. ("Docler"). Gyorgy Gattyan is the Class A Manager and sole equity owner of Docler and serves on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the Reporting Persons and Mr. Gattyan disclaims beneficial ownership of the reported securities, and this report shall not be deemed an admission that any reporting person or Mr. Gattyan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Raffaelle Zucca Alessandrelli, for Docler Holding S.a r.l., By: Raffaelle Zucca Alessandrelli, its Class B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Raffaelle Zucca Alessandrelli, for Byborg Enterprises S.A., By: Raffaelle Zucca Alessandrelli, its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Raffaelle Zucca Alessandrelli, for The Million S.a r.l., By: Raffaelle Zucca Alessandrelli, its Sole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4274"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44274" TargetMode="External"/><Relationship Id="rId10" Type="http://schemas.openxmlformats.org/officeDocument/2006/relationships/hyperlink" Target="http://www.sec.gov/cgi-bin/browse-edgar?action=getcompany&amp;CIK=0002044291" TargetMode="External"/><Relationship Id="rId11" Type="http://schemas.openxmlformats.org/officeDocument/2006/relationships/hyperlink" Target="http://www.sec.gov/cgi-bin/browse-edgar?action=getcompany&amp;CIK=000204445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799</Words>
  <Characters>4380</Characters>
  <CharactersWithSpaces>5068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